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9C" w:rsidRDefault="0041225A" w:rsidP="0095679C">
      <w:pPr>
        <w:jc w:val="right"/>
      </w:pPr>
      <w:r>
        <w:t xml:space="preserve">Wrocław, </w:t>
      </w:r>
      <w:proofErr w:type="gramStart"/>
      <w:r>
        <w:t>dnia  12</w:t>
      </w:r>
      <w:r w:rsidR="00AC4D1C">
        <w:t xml:space="preserve"> października</w:t>
      </w:r>
      <w:proofErr w:type="gramEnd"/>
      <w:r w:rsidR="00AC4D1C">
        <w:t xml:space="preserve"> 2018</w:t>
      </w:r>
      <w:r w:rsidR="0095679C">
        <w:t xml:space="preserve">r. </w:t>
      </w:r>
    </w:p>
    <w:p w:rsidR="0095679C" w:rsidRDefault="0095679C" w:rsidP="0095679C">
      <w:pPr>
        <w:jc w:val="right"/>
      </w:pPr>
    </w:p>
    <w:p w:rsidR="0095679C" w:rsidRDefault="00AC4D1C" w:rsidP="0095679C">
      <w:pPr>
        <w:jc w:val="both"/>
        <w:rPr>
          <w:b/>
        </w:rPr>
      </w:pPr>
      <w:r>
        <w:rPr>
          <w:b/>
        </w:rPr>
        <w:t>Nr sprawy: PN 1/2018</w:t>
      </w:r>
    </w:p>
    <w:p w:rsidR="0095679C" w:rsidRDefault="0095679C" w:rsidP="0095679C">
      <w:pPr>
        <w:jc w:val="center"/>
        <w:rPr>
          <w:b/>
        </w:rPr>
      </w:pPr>
      <w:r>
        <w:rPr>
          <w:b/>
        </w:rPr>
        <w:t>MODYFIKACJA SIWZ</w:t>
      </w:r>
    </w:p>
    <w:p w:rsidR="0095679C" w:rsidRDefault="0095679C" w:rsidP="0095679C">
      <w:pPr>
        <w:jc w:val="center"/>
        <w:rPr>
          <w:b/>
        </w:rPr>
      </w:pPr>
    </w:p>
    <w:p w:rsidR="0095679C" w:rsidRDefault="0095679C" w:rsidP="0095679C">
      <w:pPr>
        <w:jc w:val="right"/>
        <w:rPr>
          <w:b/>
        </w:rPr>
      </w:pPr>
      <w:r w:rsidRPr="00F972C0">
        <w:rPr>
          <w:b/>
        </w:rPr>
        <w:t>Wszyscy Wykonawcy</w:t>
      </w:r>
    </w:p>
    <w:p w:rsidR="0095679C" w:rsidRPr="00F972C0" w:rsidRDefault="0095679C" w:rsidP="0095679C">
      <w:pPr>
        <w:jc w:val="right"/>
        <w:rPr>
          <w:b/>
        </w:rPr>
      </w:pPr>
    </w:p>
    <w:p w:rsidR="0095679C" w:rsidRPr="003F52CB" w:rsidRDefault="0095679C" w:rsidP="0095679C">
      <w:pPr>
        <w:autoSpaceDE w:val="0"/>
        <w:autoSpaceDN w:val="0"/>
        <w:adjustRightInd w:val="0"/>
        <w:jc w:val="center"/>
        <w:rPr>
          <w:rFonts w:eastAsia="Calibri" w:cs="Tahoma"/>
          <w:color w:val="000000"/>
        </w:rPr>
      </w:pPr>
      <w:proofErr w:type="gramStart"/>
      <w:r>
        <w:t>dotyczy:  przetargu</w:t>
      </w:r>
      <w:proofErr w:type="gramEnd"/>
      <w:r>
        <w:t xml:space="preserve"> nieograniczonego na</w:t>
      </w:r>
      <w:r w:rsidRPr="003F52CB">
        <w:t xml:space="preserve">:  </w:t>
      </w:r>
      <w:r w:rsidRPr="003F52CB">
        <w:rPr>
          <w:rFonts w:eastAsia="Calibri" w:cs="Calibri"/>
          <w:b/>
          <w:bCs/>
          <w:color w:val="000000"/>
        </w:rPr>
        <w:t xml:space="preserve">„Kompleksową dostawę gazu ziemnego (sprzedaż oraz  dystrybucja) </w:t>
      </w:r>
      <w:r w:rsidRPr="003F52CB">
        <w:rPr>
          <w:rFonts w:eastAsia="Calibri" w:cs="Tahoma"/>
          <w:b/>
          <w:color w:val="000000"/>
        </w:rPr>
        <w:t xml:space="preserve">do celów grzewczych i komunalno-bytowych do obiektu Centrum Kultury Zamek we Wrocławiu przy Pl. Świętojańskim 1 </w:t>
      </w:r>
      <w:r w:rsidRPr="003F52CB">
        <w:rPr>
          <w:rFonts w:eastAsia="Calibri" w:cs="Tahoma"/>
          <w:b/>
          <w:bCs/>
          <w:color w:val="000000"/>
        </w:rPr>
        <w:t>w okresie</w:t>
      </w:r>
      <w:r w:rsidRPr="003F52CB">
        <w:rPr>
          <w:rFonts w:eastAsia="Calibri" w:cs="Tahoma"/>
          <w:b/>
          <w:bCs/>
        </w:rPr>
        <w:t xml:space="preserve"> 24 miesięcy”.</w:t>
      </w:r>
    </w:p>
    <w:p w:rsidR="0095679C" w:rsidRPr="00F972C0" w:rsidRDefault="0095679C" w:rsidP="0095679C">
      <w:pPr>
        <w:jc w:val="both"/>
        <w:rPr>
          <w:b/>
          <w:i/>
        </w:rPr>
      </w:pPr>
    </w:p>
    <w:p w:rsidR="0041225A" w:rsidRDefault="00CB6C6B" w:rsidP="00CB6C6B">
      <w:pPr>
        <w:pStyle w:val="Standard"/>
        <w:spacing w:after="0" w:line="240" w:lineRule="auto"/>
        <w:jc w:val="both"/>
        <w:rPr>
          <w:rFonts w:ascii="Calibri" w:hAnsi="Calibri"/>
          <w:color w:val="00000A"/>
          <w:lang w:eastAsia="en-US"/>
        </w:rPr>
      </w:pPr>
      <w:r>
        <w:rPr>
          <w:rFonts w:ascii="Calibri" w:hAnsi="Calibri"/>
          <w:color w:val="00000A"/>
          <w:lang w:eastAsia="en-US"/>
        </w:rPr>
        <w:t xml:space="preserve">Zgodnie z art. 38 ust. 4 ustawy z dnia 29 stycznia 2004 r. Prawo zamówień publicznych, </w:t>
      </w:r>
      <w:r>
        <w:rPr>
          <w:rFonts w:ascii="Calibri" w:hAnsi="Calibri"/>
          <w:color w:val="00000A"/>
          <w:u w:val="single"/>
          <w:lang w:eastAsia="en-US"/>
        </w:rPr>
        <w:t>Zamawiający dokonuje modyfikacji</w:t>
      </w:r>
      <w:r w:rsidR="0041225A" w:rsidRPr="0041225A">
        <w:rPr>
          <w:rFonts w:ascii="Calibri" w:hAnsi="Calibri"/>
          <w:color w:val="00000A"/>
          <w:lang w:eastAsia="en-US"/>
        </w:rPr>
        <w:t xml:space="preserve"> – </w:t>
      </w:r>
      <w:r w:rsidR="0041225A" w:rsidRPr="00851E6B">
        <w:rPr>
          <w:rFonts w:ascii="Calibri" w:hAnsi="Calibri"/>
          <w:b/>
          <w:color w:val="00000A"/>
          <w:lang w:eastAsia="en-US"/>
        </w:rPr>
        <w:t>zapisów Załącznika nr 1 do SIWZ – Formularz ofertowy</w:t>
      </w:r>
      <w:r w:rsidR="00851E6B">
        <w:rPr>
          <w:rFonts w:ascii="Calibri" w:hAnsi="Calibri"/>
          <w:color w:val="00000A"/>
          <w:lang w:eastAsia="en-US"/>
        </w:rPr>
        <w:t>, załączając jego zmienioną treść do niniejszego pisma.</w:t>
      </w:r>
    </w:p>
    <w:p w:rsidR="0041225A" w:rsidRDefault="0041225A" w:rsidP="00CB6C6B">
      <w:pPr>
        <w:pStyle w:val="Standard"/>
        <w:spacing w:after="0" w:line="240" w:lineRule="auto"/>
        <w:jc w:val="both"/>
        <w:rPr>
          <w:rFonts w:ascii="Calibri" w:hAnsi="Calibri"/>
          <w:color w:val="00000A"/>
          <w:lang w:eastAsia="en-US"/>
        </w:rPr>
      </w:pPr>
    </w:p>
    <w:p w:rsidR="00041E40" w:rsidRDefault="00041E40" w:rsidP="006B6949">
      <w:pPr>
        <w:pStyle w:val="Standard"/>
        <w:spacing w:after="0" w:line="240" w:lineRule="auto"/>
        <w:jc w:val="both"/>
        <w:rPr>
          <w:rFonts w:asciiTheme="minorHAnsi" w:eastAsia="Times New Roman" w:hAnsiTheme="minorHAnsi"/>
          <w:color w:val="000000"/>
          <w:lang w:eastAsia="en-US"/>
        </w:rPr>
      </w:pPr>
    </w:p>
    <w:p w:rsidR="00A71A9C" w:rsidRDefault="0061610C" w:rsidP="007B5FF7">
      <w:pPr>
        <w:rPr>
          <w:color w:val="00000A"/>
        </w:rPr>
      </w:pPr>
      <w:r>
        <w:rPr>
          <w:color w:val="00000A"/>
        </w:rPr>
        <w:t xml:space="preserve">Modyfikacje </w:t>
      </w:r>
      <w:proofErr w:type="gramStart"/>
      <w:r>
        <w:rPr>
          <w:color w:val="00000A"/>
        </w:rPr>
        <w:t>SIWZ  obowiązują</w:t>
      </w:r>
      <w:proofErr w:type="gramEnd"/>
      <w:r>
        <w:rPr>
          <w:color w:val="00000A"/>
        </w:rPr>
        <w:t xml:space="preserve"> od dnia ich ogłoszenia na BIP Zamawiającego.</w:t>
      </w:r>
    </w:p>
    <w:p w:rsidR="0077315E" w:rsidRDefault="0077315E" w:rsidP="007B5FF7">
      <w:pPr>
        <w:rPr>
          <w:color w:val="00000A"/>
        </w:rPr>
      </w:pPr>
    </w:p>
    <w:p w:rsidR="0077315E" w:rsidRDefault="0077315E" w:rsidP="007B5FF7">
      <w:pPr>
        <w:rPr>
          <w:color w:val="00000A"/>
        </w:rPr>
      </w:pPr>
    </w:p>
    <w:p w:rsidR="00A71A9C" w:rsidRPr="0077315E" w:rsidRDefault="0077315E" w:rsidP="007B5FF7">
      <w:pPr>
        <w:rPr>
          <w:color w:val="00000A"/>
          <w:u w:val="single"/>
        </w:rPr>
      </w:pPr>
      <w:r w:rsidRPr="0077315E">
        <w:rPr>
          <w:color w:val="00000A"/>
          <w:u w:val="single"/>
        </w:rPr>
        <w:t>Załącznik:</w:t>
      </w:r>
    </w:p>
    <w:p w:rsidR="0077315E" w:rsidRDefault="0077315E" w:rsidP="007B5FF7">
      <w:pPr>
        <w:rPr>
          <w:color w:val="00000A"/>
        </w:rPr>
      </w:pPr>
      <w:r>
        <w:rPr>
          <w:color w:val="00000A"/>
        </w:rPr>
        <w:t>Zmodyfikowany Załącznik nr 1 do SIWZ – Formularz ofertowy.</w:t>
      </w:r>
    </w:p>
    <w:p w:rsidR="00041E40" w:rsidRDefault="00041E40" w:rsidP="007B5FF7">
      <w:pPr>
        <w:rPr>
          <w:color w:val="00000A"/>
        </w:rPr>
      </w:pPr>
    </w:p>
    <w:p w:rsidR="0061610C" w:rsidRDefault="0061610C" w:rsidP="0061610C">
      <w:pPr>
        <w:jc w:val="right"/>
      </w:pPr>
      <w:r>
        <w:t>Kierownik Zamawiającego</w:t>
      </w:r>
    </w:p>
    <w:p w:rsidR="0061610C" w:rsidRDefault="0061610C" w:rsidP="0061610C">
      <w:pPr>
        <w:jc w:val="right"/>
      </w:pPr>
      <w:r>
        <w:t>P. Elżbieta Lenczyk – Dyrektor</w:t>
      </w:r>
    </w:p>
    <w:p w:rsidR="0061610C" w:rsidRDefault="0061610C" w:rsidP="0061610C">
      <w:pPr>
        <w:jc w:val="right"/>
      </w:pPr>
      <w:r>
        <w:t xml:space="preserve">P. Iwona </w:t>
      </w:r>
      <w:proofErr w:type="spellStart"/>
      <w:r>
        <w:t>Glaser</w:t>
      </w:r>
      <w:proofErr w:type="spellEnd"/>
      <w:r>
        <w:t xml:space="preserve"> – Główny Księgowy </w:t>
      </w:r>
    </w:p>
    <w:p w:rsidR="00D95A10" w:rsidRPr="00967C41" w:rsidRDefault="00D95A10" w:rsidP="007B5FF7">
      <w:pPr>
        <w:rPr>
          <w:b/>
        </w:rPr>
      </w:pPr>
    </w:p>
    <w:sectPr w:rsidR="00D95A10" w:rsidRPr="00967C41" w:rsidSect="0069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cs="Times New Roman"/>
        <w:b w:val="0"/>
        <w:i w:val="0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79C"/>
    <w:rsid w:val="00041E40"/>
    <w:rsid w:val="00095F0F"/>
    <w:rsid w:val="000F4ACA"/>
    <w:rsid w:val="001338BD"/>
    <w:rsid w:val="001C57B8"/>
    <w:rsid w:val="00256D3A"/>
    <w:rsid w:val="002679AE"/>
    <w:rsid w:val="002C4C89"/>
    <w:rsid w:val="0041225A"/>
    <w:rsid w:val="00491552"/>
    <w:rsid w:val="004E24D2"/>
    <w:rsid w:val="0051780E"/>
    <w:rsid w:val="00564D1D"/>
    <w:rsid w:val="006064CD"/>
    <w:rsid w:val="0061610C"/>
    <w:rsid w:val="0069735D"/>
    <w:rsid w:val="006B6949"/>
    <w:rsid w:val="006F59B5"/>
    <w:rsid w:val="006F5EB0"/>
    <w:rsid w:val="0070253A"/>
    <w:rsid w:val="007070A0"/>
    <w:rsid w:val="00743170"/>
    <w:rsid w:val="0077315E"/>
    <w:rsid w:val="007B5FF7"/>
    <w:rsid w:val="007E4B25"/>
    <w:rsid w:val="007F6CAF"/>
    <w:rsid w:val="00814201"/>
    <w:rsid w:val="00841B6A"/>
    <w:rsid w:val="00851E6B"/>
    <w:rsid w:val="00856ADC"/>
    <w:rsid w:val="009005C9"/>
    <w:rsid w:val="009359DA"/>
    <w:rsid w:val="00953AA6"/>
    <w:rsid w:val="0095679C"/>
    <w:rsid w:val="00967C41"/>
    <w:rsid w:val="00A6227F"/>
    <w:rsid w:val="00A71A9C"/>
    <w:rsid w:val="00AC4D1C"/>
    <w:rsid w:val="00AD738A"/>
    <w:rsid w:val="00B136B3"/>
    <w:rsid w:val="00B96D2A"/>
    <w:rsid w:val="00C319D7"/>
    <w:rsid w:val="00CB6C6B"/>
    <w:rsid w:val="00CF5616"/>
    <w:rsid w:val="00D23CE4"/>
    <w:rsid w:val="00D91BB5"/>
    <w:rsid w:val="00D95A10"/>
    <w:rsid w:val="00DA6380"/>
    <w:rsid w:val="00DA6EE6"/>
    <w:rsid w:val="00DD6737"/>
    <w:rsid w:val="00E723A7"/>
    <w:rsid w:val="00F248F8"/>
    <w:rsid w:val="00F65D71"/>
    <w:rsid w:val="00F667AF"/>
    <w:rsid w:val="00F8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7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6C6B"/>
    <w:pPr>
      <w:suppressAutoHyphens/>
      <w:autoSpaceDN w:val="0"/>
      <w:spacing w:after="200" w:line="276" w:lineRule="auto"/>
      <w:textAlignment w:val="baseline"/>
    </w:pPr>
    <w:rPr>
      <w:rFonts w:ascii="Tahoma" w:eastAsia="Calibri" w:hAnsi="Tahoma" w:cs="Tahoma"/>
      <w:color w:val="808284"/>
      <w:kern w:val="3"/>
      <w:lang w:eastAsia="ar-SA"/>
    </w:rPr>
  </w:style>
  <w:style w:type="paragraph" w:styleId="Tekstpodstawowy">
    <w:name w:val="Body Text"/>
    <w:basedOn w:val="Normalny"/>
    <w:link w:val="TekstpodstawowyZnak1"/>
    <w:uiPriority w:val="99"/>
    <w:rsid w:val="00B96D2A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6D2A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B96D2A"/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Akapitzlist">
    <w:name w:val="List Paragraph"/>
    <w:basedOn w:val="Normalny"/>
    <w:uiPriority w:val="34"/>
    <w:rsid w:val="00B96D2A"/>
    <w:pPr>
      <w:suppressAutoHyphens/>
      <w:ind w:left="720"/>
    </w:pPr>
    <w:rPr>
      <w:rFonts w:ascii="Calibri" w:eastAsia="Times New Roman" w:hAnsi="Calibri" w:cs="Calibri"/>
      <w:kern w:val="1"/>
    </w:rPr>
  </w:style>
  <w:style w:type="paragraph" w:styleId="Tekstpodstawowy3">
    <w:name w:val="Body Text 3"/>
    <w:basedOn w:val="Normalny"/>
    <w:link w:val="Tekstpodstawowy3Znak1"/>
    <w:uiPriority w:val="99"/>
    <w:rsid w:val="00B96D2A"/>
    <w:pPr>
      <w:suppressAutoHyphens/>
      <w:spacing w:after="120" w:line="240" w:lineRule="auto"/>
    </w:pPr>
    <w:rPr>
      <w:rFonts w:ascii="Calibri" w:eastAsia="SimSun" w:hAnsi="Calibri" w:cs="Tahoma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6D2A"/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rsid w:val="00B96D2A"/>
    <w:rPr>
      <w:rFonts w:ascii="Calibri" w:eastAsia="SimSun" w:hAnsi="Calibri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8073">
              <w:blockQuote w:val="1"/>
              <w:marLeft w:val="96"/>
              <w:marRight w:val="0"/>
              <w:marTop w:val="100"/>
              <w:marBottom w:val="100"/>
              <w:divBdr>
                <w:top w:val="none" w:sz="0" w:space="0" w:color="auto"/>
                <w:left w:val="single" w:sz="8" w:space="6" w:color="auto"/>
                <w:bottom w:val="none" w:sz="0" w:space="0" w:color="auto"/>
                <w:right w:val="none" w:sz="0" w:space="0" w:color="auto"/>
              </w:divBdr>
              <w:divsChild>
                <w:div w:id="565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2018-10-12T15:59:00Z</dcterms:created>
  <dcterms:modified xsi:type="dcterms:W3CDTF">2018-10-12T16:03:00Z</dcterms:modified>
</cp:coreProperties>
</file>